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EF79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（様式６）</w:t>
      </w:r>
    </w:p>
    <w:p w14:paraId="5BC3ACED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年    月    日</w:t>
      </w:r>
    </w:p>
    <w:p w14:paraId="7CCDF43C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041F9078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49F60A02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6C9D04A1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AD453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00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599377F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C77E23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3EE30D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1BA59CC5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2F1CE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08B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4E806799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7BF4D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D6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872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05492C5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33C8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44E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831F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C90224B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376EB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609EF2D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65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C84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47834B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803EA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1B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28BC892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79A4C5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156EEA57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アフターコロナ・チャレンジ事業者応援補助金</w:t>
      </w:r>
    </w:p>
    <w:p w14:paraId="5B20CB71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（岐阜県小規模事業者持続化補助金）【原油価格・物価高騰対策枠】</w:t>
      </w:r>
    </w:p>
    <w:p w14:paraId="1429A4F7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〈新たなチャレンジ〉に係る補助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事業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>遂行状況報告書</w:t>
      </w:r>
    </w:p>
    <w:p w14:paraId="1CAA5553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4D981077" w14:textId="77777777" w:rsidR="002342B0" w:rsidRPr="002342B0" w:rsidRDefault="002342B0" w:rsidP="002342B0">
      <w:pPr>
        <w:widowControl w:val="0"/>
        <w:spacing w:line="320" w:lineRule="exact"/>
        <w:ind w:firstLineChars="150" w:firstLine="315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アフターコロナ・チャレンジ事業者応援補助金（岐阜県小規模事業者持続化補助金）【原油価格・物価高騰対策枠】〈新たなチャレンジ〉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交付要領第１４条の規定に基づき、下記のとおり報告します。</w:t>
      </w:r>
    </w:p>
    <w:p w14:paraId="5DBC91BA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p w14:paraId="262F6703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  <w:r w:rsidRPr="002342B0">
        <w:rPr>
          <w:rFonts w:ascii="ＭＳ Ｐゴシック" w:eastAsia="ＭＳ Ｐゴシック" w:hAnsi="ＭＳ Ｐゴシック" w:hint="eastAsia"/>
          <w:spacing w:val="2"/>
          <w:kern w:val="0"/>
          <w:szCs w:val="21"/>
          <w:lang w:val="x-none" w:eastAsia="x-none"/>
        </w:rPr>
        <w:t>記</w:t>
      </w:r>
    </w:p>
    <w:p w14:paraId="038F9AC9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3731C971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１．事業名（交付決定通知書の日付を記載のこと。）</w:t>
      </w:r>
    </w:p>
    <w:p w14:paraId="0C09C547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（　　年　月　日交付決定）</w:t>
      </w:r>
    </w:p>
    <w:p w14:paraId="6DE1E45F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E02F777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２．補助金額（単位は千円とし、算用数字を用いること。）</w:t>
      </w:r>
    </w:p>
    <w:p w14:paraId="22DC59E3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7A71222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３．実施した補助事業の概要</w:t>
      </w:r>
    </w:p>
    <w:p w14:paraId="6137C69F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3CBB23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（１）●月末現在の実施状況</w:t>
      </w:r>
    </w:p>
    <w:p w14:paraId="28814D90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（①当初計画の内容、②当初計画の実施状況、③直面した課題とその対応状況、の３点について記入）</w:t>
      </w:r>
    </w:p>
    <w:p w14:paraId="038955C6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46AC32D8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（２）●月末現在の事業経費の状況</w:t>
      </w:r>
    </w:p>
    <w:p w14:paraId="57275EDC" w14:textId="77777777" w:rsidR="002342B0" w:rsidRPr="002342B0" w:rsidRDefault="002342B0" w:rsidP="002342B0">
      <w:pPr>
        <w:widowControl w:val="0"/>
        <w:ind w:firstLineChars="200" w:firstLine="42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・</w:t>
      </w:r>
      <w:r w:rsidRPr="002342B0">
        <w:rPr>
          <w:rFonts w:ascii="ＭＳ Ｐゴシック" w:eastAsia="ＭＳ Ｐゴシック" w:hAnsi="ＭＳ Ｐゴシック" w:hint="eastAsia"/>
          <w:szCs w:val="21"/>
          <w:lang w:eastAsia="zh-CN"/>
        </w:rPr>
        <w:t>支出内訳書</w:t>
      </w:r>
      <w:r w:rsidRPr="002342B0">
        <w:rPr>
          <w:rFonts w:ascii="ＭＳ Ｐゴシック" w:eastAsia="ＭＳ Ｐゴシック" w:hAnsi="ＭＳ Ｐゴシック" w:hint="eastAsia"/>
          <w:szCs w:val="21"/>
        </w:rPr>
        <w:t>および支払明細報告書（別紙）</w:t>
      </w:r>
    </w:p>
    <w:p w14:paraId="18F70BD5" w14:textId="49D16A2E" w:rsidR="002342B0" w:rsidRDefault="002342B0" w:rsidP="00391F24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p w14:paraId="39E53B4E" w14:textId="77777777" w:rsidR="002D0D63" w:rsidRDefault="002D0D63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24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2022-08-10T01:26:00Z</dcterms:created>
  <dcterms:modified xsi:type="dcterms:W3CDTF">2022-08-10T01:26:00Z</dcterms:modified>
</cp:coreProperties>
</file>